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72BD" w14:textId="77777777" w:rsidR="00D328A3" w:rsidRDefault="00D328A3" w:rsidP="00D328A3">
      <w:pPr>
        <w:rPr>
          <w:rFonts w:ascii="Futura" w:hAnsi="Futura"/>
        </w:rPr>
      </w:pPr>
    </w:p>
    <w:p w14:paraId="4255E488" w14:textId="63014B2E" w:rsidR="00D328A3" w:rsidRPr="00C50FFE" w:rsidRDefault="003A6E8F" w:rsidP="00D328A3">
      <w:pPr>
        <w:rPr>
          <w:rFonts w:ascii="Futura" w:hAnsi="Futura"/>
          <w:b/>
          <w:bCs/>
          <w:sz w:val="26"/>
          <w:szCs w:val="28"/>
        </w:rPr>
      </w:pPr>
      <w:r>
        <w:rPr>
          <w:rFonts w:ascii="Futura" w:hAnsi="Futura"/>
          <w:b/>
          <w:bCs/>
          <w:sz w:val="26"/>
          <w:szCs w:val="28"/>
        </w:rPr>
        <w:t>T</w:t>
      </w:r>
      <w:r w:rsidR="005478E9">
        <w:rPr>
          <w:rFonts w:ascii="Futura" w:hAnsi="Futura"/>
          <w:b/>
          <w:bCs/>
          <w:sz w:val="26"/>
          <w:szCs w:val="28"/>
        </w:rPr>
        <w:t>IMER</w:t>
      </w:r>
      <w:r w:rsidR="00D328A3" w:rsidRPr="00C50FFE">
        <w:rPr>
          <w:rFonts w:ascii="Futura" w:hAnsi="Futura"/>
          <w:b/>
          <w:bCs/>
          <w:sz w:val="26"/>
          <w:szCs w:val="28"/>
        </w:rPr>
        <w:t>– PERFORMANCE REPORT</w:t>
      </w:r>
    </w:p>
    <w:tbl>
      <w:tblPr>
        <w:tblStyle w:val="TableGrid"/>
        <w:tblW w:w="0" w:type="auto"/>
        <w:tblLook w:val="04A0" w:firstRow="1" w:lastRow="0" w:firstColumn="1" w:lastColumn="0" w:noHBand="0" w:noVBand="1"/>
      </w:tblPr>
      <w:tblGrid>
        <w:gridCol w:w="5177"/>
        <w:gridCol w:w="5178"/>
      </w:tblGrid>
      <w:tr w:rsidR="00D328A3" w14:paraId="33D0DB9F" w14:textId="77777777" w:rsidTr="00D328A3">
        <w:trPr>
          <w:trHeight w:val="379"/>
        </w:trPr>
        <w:tc>
          <w:tcPr>
            <w:tcW w:w="10355" w:type="dxa"/>
            <w:gridSpan w:val="2"/>
            <w:vAlign w:val="center"/>
          </w:tcPr>
          <w:p w14:paraId="0342C6CA" w14:textId="7504AB75" w:rsidR="00D328A3" w:rsidRDefault="00D328A3" w:rsidP="00D328A3">
            <w:pPr>
              <w:rPr>
                <w:rFonts w:ascii="Futura" w:hAnsi="Futura"/>
              </w:rPr>
            </w:pPr>
            <w:r>
              <w:rPr>
                <w:rFonts w:ascii="Futura" w:hAnsi="Futura"/>
              </w:rPr>
              <w:t>Technical</w:t>
            </w:r>
            <w:r w:rsidRPr="00D328A3">
              <w:rPr>
                <w:rFonts w:ascii="Futura" w:hAnsi="Futura"/>
              </w:rPr>
              <w:t xml:space="preserve"> Official </w:t>
            </w:r>
            <w:r w:rsidR="00C50FFE">
              <w:rPr>
                <w:rFonts w:ascii="Futura" w:hAnsi="Futura"/>
              </w:rPr>
              <w:t>N</w:t>
            </w:r>
            <w:r w:rsidRPr="00D328A3">
              <w:rPr>
                <w:rFonts w:ascii="Futura" w:hAnsi="Futura"/>
              </w:rPr>
              <w:t>ame:</w:t>
            </w:r>
          </w:p>
        </w:tc>
      </w:tr>
      <w:tr w:rsidR="00D328A3" w14:paraId="39AD17EE" w14:textId="77777777" w:rsidTr="00D328A3">
        <w:trPr>
          <w:trHeight w:val="379"/>
        </w:trPr>
        <w:tc>
          <w:tcPr>
            <w:tcW w:w="5177" w:type="dxa"/>
            <w:vAlign w:val="center"/>
          </w:tcPr>
          <w:p w14:paraId="6E862AFE" w14:textId="5CFE8EC6" w:rsidR="00D328A3" w:rsidRDefault="00D328A3" w:rsidP="00D328A3">
            <w:pPr>
              <w:rPr>
                <w:rFonts w:ascii="Futura" w:hAnsi="Futura"/>
              </w:rPr>
            </w:pPr>
            <w:r w:rsidRPr="00D328A3">
              <w:rPr>
                <w:rFonts w:ascii="Futura" w:hAnsi="Futura"/>
              </w:rPr>
              <w:t>Match:</w:t>
            </w:r>
          </w:p>
        </w:tc>
        <w:tc>
          <w:tcPr>
            <w:tcW w:w="5177" w:type="dxa"/>
            <w:vAlign w:val="center"/>
          </w:tcPr>
          <w:p w14:paraId="2C2C4703" w14:textId="5EFE6D3B" w:rsidR="00D328A3" w:rsidRDefault="00D328A3" w:rsidP="00D328A3">
            <w:pPr>
              <w:rPr>
                <w:rFonts w:ascii="Futura" w:hAnsi="Futura"/>
              </w:rPr>
            </w:pPr>
            <w:r w:rsidRPr="00D328A3">
              <w:rPr>
                <w:rFonts w:ascii="Futura" w:hAnsi="Futura"/>
              </w:rPr>
              <w:t xml:space="preserve">Location: </w:t>
            </w:r>
          </w:p>
        </w:tc>
      </w:tr>
      <w:tr w:rsidR="00D328A3" w14:paraId="72A28B08" w14:textId="77777777" w:rsidTr="00D328A3">
        <w:trPr>
          <w:trHeight w:val="379"/>
        </w:trPr>
        <w:tc>
          <w:tcPr>
            <w:tcW w:w="5177" w:type="dxa"/>
            <w:vAlign w:val="center"/>
          </w:tcPr>
          <w:p w14:paraId="531B5D38" w14:textId="75D5FD1D" w:rsidR="00D328A3" w:rsidRPr="00D328A3" w:rsidRDefault="00D328A3" w:rsidP="00D328A3">
            <w:pPr>
              <w:rPr>
                <w:rFonts w:ascii="Futura" w:hAnsi="Futura"/>
              </w:rPr>
            </w:pPr>
            <w:r w:rsidRPr="00D328A3">
              <w:rPr>
                <w:rFonts w:ascii="Futura" w:hAnsi="Futura"/>
              </w:rPr>
              <w:t>Date:</w:t>
            </w:r>
          </w:p>
        </w:tc>
        <w:tc>
          <w:tcPr>
            <w:tcW w:w="5177" w:type="dxa"/>
            <w:vAlign w:val="center"/>
          </w:tcPr>
          <w:p w14:paraId="5BD417D1" w14:textId="3E525A9D" w:rsidR="00D328A3" w:rsidRPr="00D328A3" w:rsidRDefault="00D328A3" w:rsidP="00D328A3">
            <w:pPr>
              <w:rPr>
                <w:rFonts w:ascii="Futura" w:hAnsi="Futura"/>
              </w:rPr>
            </w:pPr>
            <w:r w:rsidRPr="00D328A3">
              <w:rPr>
                <w:rFonts w:ascii="Futura" w:hAnsi="Futura"/>
              </w:rPr>
              <w:t>Time:</w:t>
            </w:r>
          </w:p>
        </w:tc>
      </w:tr>
    </w:tbl>
    <w:p w14:paraId="73B0A92F" w14:textId="2266C093" w:rsidR="00D328A3" w:rsidRDefault="00D328A3" w:rsidP="00D328A3">
      <w:pPr>
        <w:rPr>
          <w:rFonts w:ascii="Futura" w:hAnsi="Futura"/>
        </w:rPr>
      </w:pPr>
    </w:p>
    <w:tbl>
      <w:tblPr>
        <w:tblStyle w:val="TableGrid"/>
        <w:tblW w:w="10546" w:type="dxa"/>
        <w:tblLook w:val="04A0" w:firstRow="1" w:lastRow="0" w:firstColumn="1" w:lastColumn="0" w:noHBand="0" w:noVBand="1"/>
      </w:tblPr>
      <w:tblGrid>
        <w:gridCol w:w="4739"/>
        <w:gridCol w:w="1244"/>
        <w:gridCol w:w="4563"/>
      </w:tblGrid>
      <w:tr w:rsidR="00C50FFE" w:rsidRPr="0096154B" w14:paraId="65B55E27" w14:textId="77777777" w:rsidTr="00895EA1">
        <w:trPr>
          <w:trHeight w:val="295"/>
        </w:trPr>
        <w:tc>
          <w:tcPr>
            <w:tcW w:w="4856" w:type="dxa"/>
            <w:shd w:val="clear" w:color="auto" w:fill="00B0B9"/>
          </w:tcPr>
          <w:p w14:paraId="0AB98A7B" w14:textId="2D062793" w:rsidR="00C50FFE" w:rsidRPr="0096154B" w:rsidRDefault="00C50FFE" w:rsidP="00D328A3">
            <w:pPr>
              <w:rPr>
                <w:rFonts w:ascii="Futura" w:hAnsi="Futura"/>
                <w:b/>
                <w:bCs/>
              </w:rPr>
            </w:pPr>
            <w:r w:rsidRPr="0096154B">
              <w:rPr>
                <w:rFonts w:ascii="Futura" w:hAnsi="Futura"/>
                <w:b/>
                <w:bCs/>
              </w:rPr>
              <w:t>Competenc</w:t>
            </w:r>
            <w:r w:rsidR="0096154B" w:rsidRPr="0096154B">
              <w:rPr>
                <w:rFonts w:ascii="Futura" w:hAnsi="Futura"/>
                <w:b/>
                <w:bCs/>
              </w:rPr>
              <w:t>ies</w:t>
            </w:r>
          </w:p>
        </w:tc>
        <w:tc>
          <w:tcPr>
            <w:tcW w:w="1000" w:type="dxa"/>
            <w:shd w:val="clear" w:color="auto" w:fill="00B0B9"/>
            <w:vAlign w:val="center"/>
          </w:tcPr>
          <w:p w14:paraId="0B0255EC" w14:textId="1BB01E63" w:rsidR="00C50FFE" w:rsidRPr="0096154B" w:rsidRDefault="00895EA1" w:rsidP="00895EA1">
            <w:pPr>
              <w:rPr>
                <w:rFonts w:ascii="Futura" w:hAnsi="Futura"/>
                <w:b/>
                <w:bCs/>
              </w:rPr>
            </w:pPr>
            <w:r w:rsidRPr="00895EA1">
              <w:rPr>
                <w:rFonts w:ascii="Futura" w:hAnsi="Futura"/>
                <w:b/>
                <w:bCs/>
                <w:sz w:val="16"/>
                <w:szCs w:val="16"/>
              </w:rPr>
              <w:t>Competency</w:t>
            </w:r>
          </w:p>
        </w:tc>
        <w:tc>
          <w:tcPr>
            <w:tcW w:w="4689" w:type="dxa"/>
            <w:shd w:val="clear" w:color="auto" w:fill="00B0B9"/>
          </w:tcPr>
          <w:p w14:paraId="73A6EBEA" w14:textId="71CCBB12" w:rsidR="00C50FFE" w:rsidRPr="0096154B" w:rsidRDefault="00C50FFE" w:rsidP="00D328A3">
            <w:pPr>
              <w:rPr>
                <w:rFonts w:ascii="Futura" w:hAnsi="Futura"/>
                <w:b/>
                <w:bCs/>
              </w:rPr>
            </w:pPr>
            <w:r w:rsidRPr="0096154B">
              <w:rPr>
                <w:rFonts w:ascii="Futura" w:hAnsi="Futura"/>
                <w:b/>
                <w:bCs/>
              </w:rPr>
              <w:t>Comments</w:t>
            </w:r>
          </w:p>
        </w:tc>
      </w:tr>
      <w:tr w:rsidR="0096154B" w14:paraId="248E4501" w14:textId="77777777" w:rsidTr="002404C7">
        <w:trPr>
          <w:trHeight w:val="262"/>
        </w:trPr>
        <w:tc>
          <w:tcPr>
            <w:tcW w:w="10546" w:type="dxa"/>
            <w:gridSpan w:val="3"/>
          </w:tcPr>
          <w:p w14:paraId="5899EFB8" w14:textId="667A94B8" w:rsidR="0096154B" w:rsidRPr="00FD4501" w:rsidRDefault="00FD4501" w:rsidP="00FD4501">
            <w:pPr>
              <w:rPr>
                <w:rFonts w:ascii="Futura" w:hAnsi="Futura"/>
                <w:b/>
                <w:bCs/>
                <w:color w:val="171717" w:themeColor="background2" w:themeShade="1A"/>
                <w:sz w:val="20"/>
                <w:szCs w:val="20"/>
              </w:rPr>
            </w:pPr>
            <w:r w:rsidRPr="00FD4501">
              <w:rPr>
                <w:rFonts w:ascii="Futura" w:hAnsi="Futura"/>
                <w:b/>
                <w:bCs/>
                <w:color w:val="171717" w:themeColor="background2" w:themeShade="1A"/>
                <w:sz w:val="20"/>
                <w:szCs w:val="20"/>
              </w:rPr>
              <w:t>Conducts equipment audit prior to the game.</w:t>
            </w:r>
          </w:p>
        </w:tc>
      </w:tr>
      <w:tr w:rsidR="0096154B" w14:paraId="61537E42" w14:textId="77777777" w:rsidTr="002404C7">
        <w:trPr>
          <w:trHeight w:val="273"/>
        </w:trPr>
        <w:tc>
          <w:tcPr>
            <w:tcW w:w="4856" w:type="dxa"/>
          </w:tcPr>
          <w:p w14:paraId="6F70ACD5" w14:textId="2A57CA90" w:rsidR="0096154B" w:rsidRPr="009C3B7E" w:rsidRDefault="00256B48"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Completes pre-game check</w:t>
            </w:r>
          </w:p>
        </w:tc>
        <w:tc>
          <w:tcPr>
            <w:tcW w:w="1000" w:type="dxa"/>
          </w:tcPr>
          <w:p w14:paraId="50A361BC" w14:textId="77777777" w:rsidR="0096154B" w:rsidRPr="0096154B" w:rsidRDefault="0096154B" w:rsidP="00D328A3">
            <w:pPr>
              <w:rPr>
                <w:rFonts w:ascii="Futura" w:hAnsi="Futura"/>
                <w:sz w:val="20"/>
                <w:szCs w:val="20"/>
              </w:rPr>
            </w:pPr>
          </w:p>
        </w:tc>
        <w:tc>
          <w:tcPr>
            <w:tcW w:w="4689" w:type="dxa"/>
          </w:tcPr>
          <w:p w14:paraId="26E95AF7" w14:textId="77777777" w:rsidR="0096154B" w:rsidRPr="0096154B" w:rsidRDefault="0096154B" w:rsidP="00D328A3">
            <w:pPr>
              <w:rPr>
                <w:rFonts w:ascii="Futura" w:hAnsi="Futura"/>
                <w:sz w:val="20"/>
                <w:szCs w:val="20"/>
              </w:rPr>
            </w:pPr>
          </w:p>
        </w:tc>
      </w:tr>
      <w:tr w:rsidR="00256B48" w14:paraId="384BE744" w14:textId="77777777" w:rsidTr="002404C7">
        <w:trPr>
          <w:trHeight w:val="273"/>
        </w:trPr>
        <w:tc>
          <w:tcPr>
            <w:tcW w:w="4856" w:type="dxa"/>
          </w:tcPr>
          <w:p w14:paraId="7858844E" w14:textId="05BE7D86" w:rsidR="00256B48" w:rsidRDefault="00256B48"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Sets and starts the countdown clock</w:t>
            </w:r>
          </w:p>
        </w:tc>
        <w:tc>
          <w:tcPr>
            <w:tcW w:w="1000" w:type="dxa"/>
          </w:tcPr>
          <w:p w14:paraId="76D88D15" w14:textId="77777777" w:rsidR="00256B48" w:rsidRPr="0096154B" w:rsidRDefault="00256B48" w:rsidP="00D328A3">
            <w:pPr>
              <w:rPr>
                <w:rFonts w:ascii="Futura" w:hAnsi="Futura"/>
                <w:sz w:val="20"/>
                <w:szCs w:val="20"/>
              </w:rPr>
            </w:pPr>
          </w:p>
        </w:tc>
        <w:tc>
          <w:tcPr>
            <w:tcW w:w="4689" w:type="dxa"/>
          </w:tcPr>
          <w:p w14:paraId="6CA95C6E" w14:textId="77777777" w:rsidR="00256B48" w:rsidRPr="0096154B" w:rsidRDefault="00256B48" w:rsidP="00D328A3">
            <w:pPr>
              <w:rPr>
                <w:rFonts w:ascii="Futura" w:hAnsi="Futura"/>
                <w:sz w:val="20"/>
                <w:szCs w:val="20"/>
              </w:rPr>
            </w:pPr>
          </w:p>
        </w:tc>
      </w:tr>
      <w:tr w:rsidR="0096154B" w:rsidRPr="009C3B7E" w14:paraId="40E30A70" w14:textId="77777777" w:rsidTr="002404C7">
        <w:trPr>
          <w:trHeight w:val="262"/>
        </w:trPr>
        <w:tc>
          <w:tcPr>
            <w:tcW w:w="10546" w:type="dxa"/>
            <w:gridSpan w:val="3"/>
          </w:tcPr>
          <w:p w14:paraId="5096B678" w14:textId="211A9524" w:rsidR="0096154B" w:rsidRPr="00FD4501" w:rsidRDefault="00FD4501" w:rsidP="00D328A3">
            <w:pPr>
              <w:rPr>
                <w:rFonts w:ascii="Futura" w:hAnsi="Futura"/>
                <w:b/>
                <w:bCs/>
                <w:color w:val="171717" w:themeColor="background2" w:themeShade="1A"/>
                <w:sz w:val="20"/>
                <w:szCs w:val="20"/>
              </w:rPr>
            </w:pPr>
            <w:r w:rsidRPr="00FD4501">
              <w:rPr>
                <w:rFonts w:ascii="Futura" w:hAnsi="Futura"/>
                <w:b/>
                <w:bCs/>
                <w:color w:val="171717" w:themeColor="background2" w:themeShade="1A"/>
                <w:sz w:val="20"/>
                <w:szCs w:val="20"/>
              </w:rPr>
              <w:t>Conducts an operational check of electronic scoreboard and timing device.</w:t>
            </w:r>
          </w:p>
        </w:tc>
      </w:tr>
      <w:tr w:rsidR="009C3B7E" w:rsidRPr="009C3B7E" w14:paraId="4C7FD973" w14:textId="77777777" w:rsidTr="002404C7">
        <w:trPr>
          <w:trHeight w:val="273"/>
        </w:trPr>
        <w:tc>
          <w:tcPr>
            <w:tcW w:w="4856" w:type="dxa"/>
          </w:tcPr>
          <w:p w14:paraId="509D7D04" w14:textId="7E3E3DE0" w:rsidR="0096154B" w:rsidRPr="009C3B7E" w:rsidRDefault="00DF220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Completes pre-game check</w:t>
            </w:r>
          </w:p>
        </w:tc>
        <w:tc>
          <w:tcPr>
            <w:tcW w:w="1000" w:type="dxa"/>
          </w:tcPr>
          <w:p w14:paraId="44D1DD31" w14:textId="77777777" w:rsidR="0096154B" w:rsidRPr="009C3B7E" w:rsidRDefault="0096154B" w:rsidP="00D328A3">
            <w:pPr>
              <w:rPr>
                <w:rFonts w:ascii="Futura" w:hAnsi="Futura"/>
                <w:i/>
                <w:iCs/>
                <w:color w:val="7F7F7F" w:themeColor="text1" w:themeTint="80"/>
                <w:sz w:val="20"/>
                <w:szCs w:val="20"/>
              </w:rPr>
            </w:pPr>
          </w:p>
        </w:tc>
        <w:tc>
          <w:tcPr>
            <w:tcW w:w="4689" w:type="dxa"/>
          </w:tcPr>
          <w:p w14:paraId="421F795E" w14:textId="77777777" w:rsidR="0096154B" w:rsidRPr="009C3B7E" w:rsidRDefault="0096154B" w:rsidP="00D328A3">
            <w:pPr>
              <w:rPr>
                <w:rFonts w:ascii="Futura" w:hAnsi="Futura"/>
                <w:i/>
                <w:iCs/>
                <w:color w:val="7F7F7F" w:themeColor="text1" w:themeTint="80"/>
                <w:sz w:val="20"/>
                <w:szCs w:val="20"/>
              </w:rPr>
            </w:pPr>
          </w:p>
        </w:tc>
      </w:tr>
      <w:tr w:rsidR="002404C7" w:rsidRPr="009C3B7E" w14:paraId="1A4ECE3D" w14:textId="77777777" w:rsidTr="002404C7">
        <w:trPr>
          <w:trHeight w:val="262"/>
        </w:trPr>
        <w:tc>
          <w:tcPr>
            <w:tcW w:w="4856" w:type="dxa"/>
          </w:tcPr>
          <w:p w14:paraId="121C8742" w14:textId="47A4D74F" w:rsidR="002404C7" w:rsidRDefault="002404C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Timers are operated promptly</w:t>
            </w:r>
          </w:p>
        </w:tc>
        <w:tc>
          <w:tcPr>
            <w:tcW w:w="1000" w:type="dxa"/>
          </w:tcPr>
          <w:p w14:paraId="6B7DA4FF" w14:textId="77777777" w:rsidR="002404C7" w:rsidRPr="009C3B7E" w:rsidRDefault="002404C7" w:rsidP="00D328A3">
            <w:pPr>
              <w:rPr>
                <w:rFonts w:ascii="Futura" w:hAnsi="Futura"/>
                <w:i/>
                <w:iCs/>
                <w:color w:val="7F7F7F" w:themeColor="text1" w:themeTint="80"/>
                <w:sz w:val="20"/>
                <w:szCs w:val="20"/>
              </w:rPr>
            </w:pPr>
          </w:p>
        </w:tc>
        <w:tc>
          <w:tcPr>
            <w:tcW w:w="4689" w:type="dxa"/>
          </w:tcPr>
          <w:p w14:paraId="4E2FC96A" w14:textId="77777777" w:rsidR="002404C7" w:rsidRPr="009C3B7E" w:rsidRDefault="002404C7" w:rsidP="00D328A3">
            <w:pPr>
              <w:rPr>
                <w:rFonts w:ascii="Futura" w:hAnsi="Futura"/>
                <w:i/>
                <w:iCs/>
                <w:color w:val="7F7F7F" w:themeColor="text1" w:themeTint="80"/>
                <w:sz w:val="20"/>
                <w:szCs w:val="20"/>
              </w:rPr>
            </w:pPr>
          </w:p>
        </w:tc>
      </w:tr>
      <w:tr w:rsidR="00DF2207" w:rsidRPr="009C3B7E" w14:paraId="112B7867" w14:textId="77777777" w:rsidTr="002404C7">
        <w:trPr>
          <w:trHeight w:val="273"/>
        </w:trPr>
        <w:tc>
          <w:tcPr>
            <w:tcW w:w="4856" w:type="dxa"/>
          </w:tcPr>
          <w:p w14:paraId="09C8454D" w14:textId="6F432E02" w:rsidR="00DF2207" w:rsidRDefault="002404C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Timing is accurate</w:t>
            </w:r>
          </w:p>
        </w:tc>
        <w:tc>
          <w:tcPr>
            <w:tcW w:w="1000" w:type="dxa"/>
          </w:tcPr>
          <w:p w14:paraId="63174A2D" w14:textId="77777777" w:rsidR="00DF2207" w:rsidRPr="009C3B7E" w:rsidRDefault="00DF2207" w:rsidP="00D328A3">
            <w:pPr>
              <w:rPr>
                <w:rFonts w:ascii="Futura" w:hAnsi="Futura"/>
                <w:i/>
                <w:iCs/>
                <w:color w:val="7F7F7F" w:themeColor="text1" w:themeTint="80"/>
                <w:sz w:val="20"/>
                <w:szCs w:val="20"/>
              </w:rPr>
            </w:pPr>
          </w:p>
        </w:tc>
        <w:tc>
          <w:tcPr>
            <w:tcW w:w="4689" w:type="dxa"/>
          </w:tcPr>
          <w:p w14:paraId="0F858AD3" w14:textId="77777777" w:rsidR="00DF2207" w:rsidRPr="009C3B7E" w:rsidRDefault="00DF2207" w:rsidP="00D328A3">
            <w:pPr>
              <w:rPr>
                <w:rFonts w:ascii="Futura" w:hAnsi="Futura"/>
                <w:i/>
                <w:iCs/>
                <w:color w:val="7F7F7F" w:themeColor="text1" w:themeTint="80"/>
                <w:sz w:val="20"/>
                <w:szCs w:val="20"/>
              </w:rPr>
            </w:pPr>
          </w:p>
        </w:tc>
      </w:tr>
      <w:tr w:rsidR="0096154B" w:rsidRPr="009C3B7E" w14:paraId="3FCE7436" w14:textId="77777777" w:rsidTr="002404C7">
        <w:trPr>
          <w:trHeight w:val="262"/>
        </w:trPr>
        <w:tc>
          <w:tcPr>
            <w:tcW w:w="10546" w:type="dxa"/>
            <w:gridSpan w:val="3"/>
          </w:tcPr>
          <w:p w14:paraId="066DDD46" w14:textId="33071529" w:rsidR="0096154B" w:rsidRPr="00FD4501" w:rsidRDefault="00FD4501" w:rsidP="00D328A3">
            <w:pPr>
              <w:rPr>
                <w:rFonts w:ascii="Futura" w:hAnsi="Futura"/>
                <w:b/>
                <w:bCs/>
                <w:color w:val="171717" w:themeColor="background2" w:themeShade="1A"/>
                <w:sz w:val="20"/>
                <w:szCs w:val="20"/>
              </w:rPr>
            </w:pPr>
            <w:r w:rsidRPr="00FD4501">
              <w:rPr>
                <w:rFonts w:ascii="Futura" w:hAnsi="Futura"/>
                <w:b/>
                <w:bCs/>
                <w:color w:val="171717" w:themeColor="background2" w:themeShade="1A"/>
                <w:sz w:val="20"/>
                <w:szCs w:val="20"/>
              </w:rPr>
              <w:t>Conducts an operational check of Umpire Alert Units prior to usage and fitting</w:t>
            </w:r>
            <w:r w:rsidR="002404C7">
              <w:rPr>
                <w:rFonts w:ascii="Futura" w:hAnsi="Futura"/>
                <w:b/>
                <w:bCs/>
                <w:color w:val="171717" w:themeColor="background2" w:themeShade="1A"/>
                <w:sz w:val="20"/>
                <w:szCs w:val="20"/>
              </w:rPr>
              <w:t xml:space="preserve"> (</w:t>
            </w:r>
            <w:r w:rsidR="00C274C6">
              <w:rPr>
                <w:rFonts w:ascii="Futura" w:hAnsi="Futura"/>
                <w:b/>
                <w:bCs/>
                <w:color w:val="171717" w:themeColor="background2" w:themeShade="1A"/>
                <w:sz w:val="20"/>
                <w:szCs w:val="20"/>
              </w:rPr>
              <w:t xml:space="preserve">if </w:t>
            </w:r>
            <w:r w:rsidR="002404C7">
              <w:rPr>
                <w:rFonts w:ascii="Futura" w:hAnsi="Futura"/>
                <w:b/>
                <w:bCs/>
                <w:color w:val="171717" w:themeColor="background2" w:themeShade="1A"/>
                <w:sz w:val="20"/>
                <w:szCs w:val="20"/>
              </w:rPr>
              <w:t>available).</w:t>
            </w:r>
          </w:p>
        </w:tc>
      </w:tr>
      <w:tr w:rsidR="009C3B7E" w:rsidRPr="009C3B7E" w14:paraId="742A0313" w14:textId="77777777" w:rsidTr="002404C7">
        <w:trPr>
          <w:trHeight w:val="273"/>
        </w:trPr>
        <w:tc>
          <w:tcPr>
            <w:tcW w:w="4856" w:type="dxa"/>
          </w:tcPr>
          <w:p w14:paraId="633E7D6C" w14:textId="60722E08" w:rsidR="0096154B" w:rsidRPr="009C3B7E" w:rsidRDefault="002404C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Connects with umpires to test alerts pre-game</w:t>
            </w:r>
          </w:p>
        </w:tc>
        <w:tc>
          <w:tcPr>
            <w:tcW w:w="1000" w:type="dxa"/>
          </w:tcPr>
          <w:p w14:paraId="6F5E7FA2" w14:textId="77777777" w:rsidR="0096154B" w:rsidRPr="009C3B7E" w:rsidRDefault="0096154B" w:rsidP="00D328A3">
            <w:pPr>
              <w:rPr>
                <w:rFonts w:ascii="Futura" w:hAnsi="Futura"/>
                <w:i/>
                <w:iCs/>
                <w:color w:val="7F7F7F" w:themeColor="text1" w:themeTint="80"/>
                <w:sz w:val="20"/>
                <w:szCs w:val="20"/>
              </w:rPr>
            </w:pPr>
          </w:p>
        </w:tc>
        <w:tc>
          <w:tcPr>
            <w:tcW w:w="4689" w:type="dxa"/>
          </w:tcPr>
          <w:p w14:paraId="17535D2B" w14:textId="77777777" w:rsidR="0096154B" w:rsidRPr="009C3B7E" w:rsidRDefault="0096154B" w:rsidP="00D328A3">
            <w:pPr>
              <w:rPr>
                <w:rFonts w:ascii="Futura" w:hAnsi="Futura"/>
                <w:i/>
                <w:iCs/>
                <w:color w:val="7F7F7F" w:themeColor="text1" w:themeTint="80"/>
                <w:sz w:val="20"/>
                <w:szCs w:val="20"/>
              </w:rPr>
            </w:pPr>
          </w:p>
        </w:tc>
      </w:tr>
      <w:tr w:rsidR="00F60199" w:rsidRPr="009C3B7E" w14:paraId="0E6747A9" w14:textId="77777777" w:rsidTr="002404C7">
        <w:trPr>
          <w:trHeight w:val="262"/>
        </w:trPr>
        <w:tc>
          <w:tcPr>
            <w:tcW w:w="4856" w:type="dxa"/>
          </w:tcPr>
          <w:p w14:paraId="39013324" w14:textId="24F58F1F" w:rsidR="00F60199" w:rsidRPr="009C3B7E" w:rsidRDefault="002404C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 xml:space="preserve">Accurately uses alerts during game </w:t>
            </w:r>
          </w:p>
        </w:tc>
        <w:tc>
          <w:tcPr>
            <w:tcW w:w="1000" w:type="dxa"/>
          </w:tcPr>
          <w:p w14:paraId="7E13C1B8" w14:textId="77777777" w:rsidR="00F60199" w:rsidRPr="009C3B7E" w:rsidRDefault="00F60199" w:rsidP="00D328A3">
            <w:pPr>
              <w:rPr>
                <w:rFonts w:ascii="Futura" w:hAnsi="Futura"/>
                <w:i/>
                <w:iCs/>
                <w:color w:val="7F7F7F" w:themeColor="text1" w:themeTint="80"/>
                <w:sz w:val="20"/>
                <w:szCs w:val="20"/>
              </w:rPr>
            </w:pPr>
          </w:p>
        </w:tc>
        <w:tc>
          <w:tcPr>
            <w:tcW w:w="4689" w:type="dxa"/>
          </w:tcPr>
          <w:p w14:paraId="56FBA149" w14:textId="77777777" w:rsidR="00F60199" w:rsidRPr="009C3B7E" w:rsidRDefault="00F60199" w:rsidP="00D328A3">
            <w:pPr>
              <w:rPr>
                <w:rFonts w:ascii="Futura" w:hAnsi="Futura"/>
                <w:i/>
                <w:iCs/>
                <w:color w:val="7F7F7F" w:themeColor="text1" w:themeTint="80"/>
                <w:sz w:val="20"/>
                <w:szCs w:val="20"/>
              </w:rPr>
            </w:pPr>
          </w:p>
        </w:tc>
      </w:tr>
      <w:tr w:rsidR="0096154B" w:rsidRPr="009C3B7E" w14:paraId="277846A7" w14:textId="77777777" w:rsidTr="002404C7">
        <w:trPr>
          <w:trHeight w:val="810"/>
        </w:trPr>
        <w:tc>
          <w:tcPr>
            <w:tcW w:w="10546" w:type="dxa"/>
            <w:gridSpan w:val="3"/>
          </w:tcPr>
          <w:p w14:paraId="58B4B45D" w14:textId="1535E45C" w:rsidR="0096154B" w:rsidRPr="00FD4501" w:rsidRDefault="00FD4501" w:rsidP="00D328A3">
            <w:pPr>
              <w:rPr>
                <w:rFonts w:ascii="Futura" w:hAnsi="Futura"/>
                <w:b/>
                <w:bCs/>
                <w:color w:val="171717" w:themeColor="background2" w:themeShade="1A"/>
                <w:sz w:val="20"/>
                <w:szCs w:val="20"/>
              </w:rPr>
            </w:pPr>
            <w:r w:rsidRPr="00FD4501">
              <w:rPr>
                <w:rFonts w:ascii="Futura" w:hAnsi="Futura"/>
                <w:b/>
                <w:bCs/>
                <w:color w:val="171717" w:themeColor="background2" w:themeShade="1A"/>
                <w:sz w:val="20"/>
                <w:szCs w:val="20"/>
              </w:rPr>
              <w:t>Clearly advises umpires at 30 seconds and 10 seconds prior to game start, during stoppages and at the end of each interval by demonstrating ability to operate the electronic scoreboard and Umpire Alerts Units efficiently.</w:t>
            </w:r>
          </w:p>
        </w:tc>
      </w:tr>
      <w:tr w:rsidR="009C3B7E" w:rsidRPr="009C3B7E" w14:paraId="094C14BE" w14:textId="77777777" w:rsidTr="002404C7">
        <w:trPr>
          <w:trHeight w:val="262"/>
        </w:trPr>
        <w:tc>
          <w:tcPr>
            <w:tcW w:w="4856" w:type="dxa"/>
          </w:tcPr>
          <w:p w14:paraId="19742336" w14:textId="58670E3A" w:rsidR="0096154B" w:rsidRPr="009C3B7E" w:rsidRDefault="00256B48"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Indicates time protocols to the umpires</w:t>
            </w:r>
          </w:p>
        </w:tc>
        <w:tc>
          <w:tcPr>
            <w:tcW w:w="1000" w:type="dxa"/>
          </w:tcPr>
          <w:p w14:paraId="17778C5C" w14:textId="77777777" w:rsidR="0096154B" w:rsidRPr="009C3B7E" w:rsidRDefault="0096154B" w:rsidP="00D328A3">
            <w:pPr>
              <w:rPr>
                <w:rFonts w:ascii="Futura" w:hAnsi="Futura"/>
                <w:i/>
                <w:iCs/>
                <w:color w:val="7F7F7F" w:themeColor="text1" w:themeTint="80"/>
                <w:sz w:val="20"/>
                <w:szCs w:val="20"/>
              </w:rPr>
            </w:pPr>
          </w:p>
        </w:tc>
        <w:tc>
          <w:tcPr>
            <w:tcW w:w="4689" w:type="dxa"/>
          </w:tcPr>
          <w:p w14:paraId="605072AC" w14:textId="77777777" w:rsidR="0096154B" w:rsidRPr="009C3B7E" w:rsidRDefault="0096154B" w:rsidP="00D328A3">
            <w:pPr>
              <w:rPr>
                <w:rFonts w:ascii="Futura" w:hAnsi="Futura"/>
                <w:i/>
                <w:iCs/>
                <w:color w:val="7F7F7F" w:themeColor="text1" w:themeTint="80"/>
                <w:sz w:val="20"/>
                <w:szCs w:val="20"/>
              </w:rPr>
            </w:pPr>
          </w:p>
        </w:tc>
      </w:tr>
      <w:tr w:rsidR="00DF2207" w:rsidRPr="009C3B7E" w14:paraId="60661F36" w14:textId="77777777" w:rsidTr="002404C7">
        <w:trPr>
          <w:trHeight w:val="273"/>
        </w:trPr>
        <w:tc>
          <w:tcPr>
            <w:tcW w:w="4856" w:type="dxa"/>
          </w:tcPr>
          <w:p w14:paraId="45522A94" w14:textId="1535304C" w:rsidR="00DF2207" w:rsidRDefault="002404C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Timing is accurate</w:t>
            </w:r>
          </w:p>
        </w:tc>
        <w:tc>
          <w:tcPr>
            <w:tcW w:w="1000" w:type="dxa"/>
          </w:tcPr>
          <w:p w14:paraId="7C3838D1" w14:textId="77777777" w:rsidR="00DF2207" w:rsidRPr="009C3B7E" w:rsidRDefault="00DF2207" w:rsidP="00D328A3">
            <w:pPr>
              <w:rPr>
                <w:rFonts w:ascii="Futura" w:hAnsi="Futura"/>
                <w:i/>
                <w:iCs/>
                <w:color w:val="7F7F7F" w:themeColor="text1" w:themeTint="80"/>
                <w:sz w:val="20"/>
                <w:szCs w:val="20"/>
              </w:rPr>
            </w:pPr>
          </w:p>
        </w:tc>
        <w:tc>
          <w:tcPr>
            <w:tcW w:w="4689" w:type="dxa"/>
          </w:tcPr>
          <w:p w14:paraId="13E8ADF4" w14:textId="77777777" w:rsidR="00DF2207" w:rsidRPr="009C3B7E" w:rsidRDefault="00DF2207" w:rsidP="00D328A3">
            <w:pPr>
              <w:rPr>
                <w:rFonts w:ascii="Futura" w:hAnsi="Futura"/>
                <w:i/>
                <w:iCs/>
                <w:color w:val="7F7F7F" w:themeColor="text1" w:themeTint="80"/>
                <w:sz w:val="20"/>
                <w:szCs w:val="20"/>
              </w:rPr>
            </w:pPr>
          </w:p>
        </w:tc>
      </w:tr>
      <w:tr w:rsidR="0096154B" w:rsidRPr="009C3B7E" w14:paraId="0B53E7DA" w14:textId="77777777" w:rsidTr="002404C7">
        <w:trPr>
          <w:trHeight w:val="262"/>
        </w:trPr>
        <w:tc>
          <w:tcPr>
            <w:tcW w:w="10546" w:type="dxa"/>
            <w:gridSpan w:val="3"/>
          </w:tcPr>
          <w:p w14:paraId="74D43075" w14:textId="36A9469A" w:rsidR="0096154B" w:rsidRPr="00FD4501" w:rsidRDefault="00FD4501" w:rsidP="00D328A3">
            <w:pPr>
              <w:rPr>
                <w:rFonts w:ascii="Futura" w:hAnsi="Futura"/>
                <w:b/>
                <w:bCs/>
                <w:color w:val="171717" w:themeColor="background2" w:themeShade="1A"/>
                <w:sz w:val="20"/>
                <w:szCs w:val="20"/>
              </w:rPr>
            </w:pPr>
            <w:r w:rsidRPr="00FD4501">
              <w:rPr>
                <w:rFonts w:ascii="Futura" w:hAnsi="Futura"/>
                <w:b/>
                <w:bCs/>
                <w:color w:val="171717" w:themeColor="background2" w:themeShade="1A"/>
                <w:sz w:val="20"/>
                <w:szCs w:val="20"/>
              </w:rPr>
              <w:t>Accurately completes the Time stoppage forms.</w:t>
            </w:r>
          </w:p>
        </w:tc>
      </w:tr>
      <w:tr w:rsidR="009C3B7E" w:rsidRPr="009C3B7E" w14:paraId="4DABD7BA" w14:textId="77777777" w:rsidTr="002404C7">
        <w:trPr>
          <w:trHeight w:val="273"/>
        </w:trPr>
        <w:tc>
          <w:tcPr>
            <w:tcW w:w="4856" w:type="dxa"/>
          </w:tcPr>
          <w:p w14:paraId="24C511D4" w14:textId="43DEDEC8" w:rsidR="0096154B" w:rsidRPr="009C3B7E" w:rsidRDefault="00DF220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Completes stoppage record form</w:t>
            </w:r>
          </w:p>
        </w:tc>
        <w:tc>
          <w:tcPr>
            <w:tcW w:w="1000" w:type="dxa"/>
          </w:tcPr>
          <w:p w14:paraId="3749ABB6" w14:textId="77777777" w:rsidR="0096154B" w:rsidRPr="009C3B7E" w:rsidRDefault="0096154B" w:rsidP="00D328A3">
            <w:pPr>
              <w:rPr>
                <w:rFonts w:ascii="Futura" w:hAnsi="Futura"/>
                <w:i/>
                <w:iCs/>
                <w:color w:val="7F7F7F" w:themeColor="text1" w:themeTint="80"/>
                <w:sz w:val="20"/>
                <w:szCs w:val="20"/>
              </w:rPr>
            </w:pPr>
          </w:p>
        </w:tc>
        <w:tc>
          <w:tcPr>
            <w:tcW w:w="4689" w:type="dxa"/>
          </w:tcPr>
          <w:p w14:paraId="204D39B7" w14:textId="77777777" w:rsidR="0096154B" w:rsidRPr="009C3B7E" w:rsidRDefault="0096154B" w:rsidP="00D328A3">
            <w:pPr>
              <w:rPr>
                <w:rFonts w:ascii="Futura" w:hAnsi="Futura"/>
                <w:i/>
                <w:iCs/>
                <w:color w:val="7F7F7F" w:themeColor="text1" w:themeTint="80"/>
                <w:sz w:val="20"/>
                <w:szCs w:val="20"/>
              </w:rPr>
            </w:pPr>
          </w:p>
        </w:tc>
      </w:tr>
      <w:tr w:rsidR="00073139" w:rsidRPr="009C3B7E" w14:paraId="113830FC" w14:textId="77777777" w:rsidTr="002404C7">
        <w:trPr>
          <w:trHeight w:val="262"/>
        </w:trPr>
        <w:tc>
          <w:tcPr>
            <w:tcW w:w="4856" w:type="dxa"/>
          </w:tcPr>
          <w:p w14:paraId="2B8C4B32" w14:textId="4DEC1C0C" w:rsidR="00073139" w:rsidRDefault="00DF220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Notes actual start time of game (real time)</w:t>
            </w:r>
          </w:p>
        </w:tc>
        <w:tc>
          <w:tcPr>
            <w:tcW w:w="1000" w:type="dxa"/>
          </w:tcPr>
          <w:p w14:paraId="402D8864" w14:textId="77777777" w:rsidR="00073139" w:rsidRPr="009C3B7E" w:rsidRDefault="00073139" w:rsidP="00D328A3">
            <w:pPr>
              <w:rPr>
                <w:rFonts w:ascii="Futura" w:hAnsi="Futura"/>
                <w:i/>
                <w:iCs/>
                <w:color w:val="7F7F7F" w:themeColor="text1" w:themeTint="80"/>
                <w:sz w:val="20"/>
                <w:szCs w:val="20"/>
              </w:rPr>
            </w:pPr>
          </w:p>
        </w:tc>
        <w:tc>
          <w:tcPr>
            <w:tcW w:w="4689" w:type="dxa"/>
          </w:tcPr>
          <w:p w14:paraId="2DD64C41" w14:textId="77777777" w:rsidR="00073139" w:rsidRPr="009C3B7E" w:rsidRDefault="00073139" w:rsidP="00D328A3">
            <w:pPr>
              <w:rPr>
                <w:rFonts w:ascii="Futura" w:hAnsi="Futura"/>
                <w:i/>
                <w:iCs/>
                <w:color w:val="7F7F7F" w:themeColor="text1" w:themeTint="80"/>
                <w:sz w:val="20"/>
                <w:szCs w:val="20"/>
              </w:rPr>
            </w:pPr>
          </w:p>
        </w:tc>
      </w:tr>
      <w:tr w:rsidR="0096154B" w:rsidRPr="009C3B7E" w14:paraId="0675F405" w14:textId="77777777" w:rsidTr="002404C7">
        <w:trPr>
          <w:trHeight w:val="273"/>
        </w:trPr>
        <w:tc>
          <w:tcPr>
            <w:tcW w:w="10546" w:type="dxa"/>
            <w:gridSpan w:val="3"/>
          </w:tcPr>
          <w:p w14:paraId="56B204FB" w14:textId="27B7C4BD" w:rsidR="0096154B" w:rsidRPr="00FD4501" w:rsidRDefault="00FD4501" w:rsidP="00D328A3">
            <w:pPr>
              <w:rPr>
                <w:rFonts w:ascii="Futura" w:hAnsi="Futura"/>
                <w:b/>
                <w:bCs/>
                <w:color w:val="171717" w:themeColor="background2" w:themeShade="1A"/>
                <w:sz w:val="20"/>
                <w:szCs w:val="20"/>
              </w:rPr>
            </w:pPr>
            <w:r w:rsidRPr="00FD4501">
              <w:rPr>
                <w:rFonts w:ascii="Futura" w:hAnsi="Futura"/>
                <w:b/>
                <w:bCs/>
                <w:color w:val="171717" w:themeColor="background2" w:themeShade="1A"/>
                <w:sz w:val="20"/>
                <w:szCs w:val="20"/>
              </w:rPr>
              <w:t>Is familiar with signals from the umpire in relation to holding time and restart of time.</w:t>
            </w:r>
          </w:p>
        </w:tc>
      </w:tr>
      <w:tr w:rsidR="009C3B7E" w:rsidRPr="009C3B7E" w14:paraId="744C7427" w14:textId="77777777" w:rsidTr="002404C7">
        <w:trPr>
          <w:trHeight w:val="536"/>
        </w:trPr>
        <w:tc>
          <w:tcPr>
            <w:tcW w:w="4856" w:type="dxa"/>
          </w:tcPr>
          <w:p w14:paraId="690ADD09" w14:textId="54388661" w:rsidR="0096154B" w:rsidRPr="009C3B7E" w:rsidRDefault="00256B48"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 xml:space="preserve">Stops and starts timers on </w:t>
            </w:r>
            <w:r w:rsidR="00DF2207">
              <w:rPr>
                <w:rFonts w:ascii="Futura" w:hAnsi="Futura"/>
                <w:i/>
                <w:iCs/>
                <w:color w:val="7F7F7F" w:themeColor="text1" w:themeTint="80"/>
                <w:sz w:val="20"/>
                <w:szCs w:val="20"/>
              </w:rPr>
              <w:t>umpire’s</w:t>
            </w:r>
            <w:r>
              <w:rPr>
                <w:rFonts w:ascii="Futura" w:hAnsi="Futura"/>
                <w:i/>
                <w:iCs/>
                <w:color w:val="7F7F7F" w:themeColor="text1" w:themeTint="80"/>
                <w:sz w:val="20"/>
                <w:szCs w:val="20"/>
              </w:rPr>
              <w:t xml:space="preserve"> whistle and indication</w:t>
            </w:r>
          </w:p>
        </w:tc>
        <w:tc>
          <w:tcPr>
            <w:tcW w:w="1000" w:type="dxa"/>
          </w:tcPr>
          <w:p w14:paraId="60CE7F54" w14:textId="77777777" w:rsidR="0096154B" w:rsidRPr="009C3B7E" w:rsidRDefault="0096154B" w:rsidP="00D328A3">
            <w:pPr>
              <w:rPr>
                <w:rFonts w:ascii="Futura" w:hAnsi="Futura"/>
                <w:i/>
                <w:iCs/>
                <w:color w:val="7F7F7F" w:themeColor="text1" w:themeTint="80"/>
                <w:sz w:val="20"/>
                <w:szCs w:val="20"/>
              </w:rPr>
            </w:pPr>
          </w:p>
        </w:tc>
        <w:tc>
          <w:tcPr>
            <w:tcW w:w="4689" w:type="dxa"/>
          </w:tcPr>
          <w:p w14:paraId="6CF7AA48" w14:textId="77777777" w:rsidR="0096154B" w:rsidRPr="009C3B7E" w:rsidRDefault="0096154B" w:rsidP="00D328A3">
            <w:pPr>
              <w:rPr>
                <w:rFonts w:ascii="Futura" w:hAnsi="Futura"/>
                <w:i/>
                <w:iCs/>
                <w:color w:val="7F7F7F" w:themeColor="text1" w:themeTint="80"/>
                <w:sz w:val="20"/>
                <w:szCs w:val="20"/>
              </w:rPr>
            </w:pPr>
          </w:p>
        </w:tc>
      </w:tr>
      <w:tr w:rsidR="00667495" w:rsidRPr="009C3B7E" w14:paraId="0116B36A" w14:textId="77777777" w:rsidTr="002404C7">
        <w:trPr>
          <w:trHeight w:val="262"/>
        </w:trPr>
        <w:tc>
          <w:tcPr>
            <w:tcW w:w="4856" w:type="dxa"/>
          </w:tcPr>
          <w:p w14:paraId="13FFAD3C" w14:textId="75FCC5AF" w:rsidR="00667495" w:rsidRDefault="00DF220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Indicates end of quarters</w:t>
            </w:r>
          </w:p>
        </w:tc>
        <w:tc>
          <w:tcPr>
            <w:tcW w:w="1000" w:type="dxa"/>
          </w:tcPr>
          <w:p w14:paraId="52A58673" w14:textId="77777777" w:rsidR="00667495" w:rsidRPr="009C3B7E" w:rsidRDefault="00667495" w:rsidP="00D328A3">
            <w:pPr>
              <w:rPr>
                <w:rFonts w:ascii="Futura" w:hAnsi="Futura"/>
                <w:i/>
                <w:iCs/>
                <w:color w:val="7F7F7F" w:themeColor="text1" w:themeTint="80"/>
                <w:sz w:val="20"/>
                <w:szCs w:val="20"/>
              </w:rPr>
            </w:pPr>
          </w:p>
        </w:tc>
        <w:tc>
          <w:tcPr>
            <w:tcW w:w="4689" w:type="dxa"/>
          </w:tcPr>
          <w:p w14:paraId="3323D7B3" w14:textId="77777777" w:rsidR="00667495" w:rsidRPr="009C3B7E" w:rsidRDefault="00667495" w:rsidP="00D328A3">
            <w:pPr>
              <w:rPr>
                <w:rFonts w:ascii="Futura" w:hAnsi="Futura"/>
                <w:i/>
                <w:iCs/>
                <w:color w:val="7F7F7F" w:themeColor="text1" w:themeTint="80"/>
                <w:sz w:val="20"/>
                <w:szCs w:val="20"/>
              </w:rPr>
            </w:pPr>
          </w:p>
        </w:tc>
      </w:tr>
      <w:tr w:rsidR="00667495" w:rsidRPr="009C3B7E" w14:paraId="5D4A37DF" w14:textId="77777777" w:rsidTr="002404C7">
        <w:trPr>
          <w:trHeight w:val="273"/>
        </w:trPr>
        <w:tc>
          <w:tcPr>
            <w:tcW w:w="4856" w:type="dxa"/>
          </w:tcPr>
          <w:p w14:paraId="0516F73D" w14:textId="74213F96" w:rsidR="00667495" w:rsidRDefault="00DF2207" w:rsidP="0096154B">
            <w:pPr>
              <w:ind w:left="32"/>
              <w:rPr>
                <w:rFonts w:ascii="Futura" w:hAnsi="Futura"/>
                <w:i/>
                <w:iCs/>
                <w:color w:val="7F7F7F" w:themeColor="text1" w:themeTint="80"/>
                <w:sz w:val="20"/>
                <w:szCs w:val="20"/>
              </w:rPr>
            </w:pPr>
            <w:r>
              <w:rPr>
                <w:rFonts w:ascii="Futura" w:hAnsi="Futura"/>
                <w:i/>
                <w:iCs/>
                <w:color w:val="7F7F7F" w:themeColor="text1" w:themeTint="80"/>
                <w:sz w:val="20"/>
                <w:szCs w:val="20"/>
              </w:rPr>
              <w:t>Use of paddles is accurate and appropriate</w:t>
            </w:r>
          </w:p>
        </w:tc>
        <w:tc>
          <w:tcPr>
            <w:tcW w:w="1000" w:type="dxa"/>
          </w:tcPr>
          <w:p w14:paraId="5D17981B" w14:textId="77777777" w:rsidR="00667495" w:rsidRPr="009C3B7E" w:rsidRDefault="00667495" w:rsidP="00D328A3">
            <w:pPr>
              <w:rPr>
                <w:rFonts w:ascii="Futura" w:hAnsi="Futura"/>
                <w:i/>
                <w:iCs/>
                <w:color w:val="7F7F7F" w:themeColor="text1" w:themeTint="80"/>
                <w:sz w:val="20"/>
                <w:szCs w:val="20"/>
              </w:rPr>
            </w:pPr>
          </w:p>
        </w:tc>
        <w:tc>
          <w:tcPr>
            <w:tcW w:w="4689" w:type="dxa"/>
          </w:tcPr>
          <w:p w14:paraId="6D331F72" w14:textId="77777777" w:rsidR="00667495" w:rsidRPr="009C3B7E" w:rsidRDefault="00667495" w:rsidP="00D328A3">
            <w:pPr>
              <w:rPr>
                <w:rFonts w:ascii="Futura" w:hAnsi="Futura"/>
                <w:i/>
                <w:iCs/>
                <w:color w:val="7F7F7F" w:themeColor="text1" w:themeTint="80"/>
                <w:sz w:val="20"/>
                <w:szCs w:val="20"/>
              </w:rPr>
            </w:pPr>
          </w:p>
        </w:tc>
      </w:tr>
      <w:tr w:rsidR="00FD4501" w:rsidRPr="009C3B7E" w14:paraId="6EDCFB2E" w14:textId="77777777" w:rsidTr="002404C7">
        <w:trPr>
          <w:trHeight w:val="262"/>
        </w:trPr>
        <w:tc>
          <w:tcPr>
            <w:tcW w:w="10546" w:type="dxa"/>
            <w:gridSpan w:val="3"/>
          </w:tcPr>
          <w:p w14:paraId="4FD30E6B" w14:textId="39311E5E" w:rsidR="00FD4501" w:rsidRPr="00FD4501" w:rsidRDefault="00FD4501" w:rsidP="00F64B3A">
            <w:pPr>
              <w:rPr>
                <w:rFonts w:ascii="Futura" w:hAnsi="Futura"/>
                <w:b/>
                <w:bCs/>
                <w:color w:val="171717" w:themeColor="background2" w:themeShade="1A"/>
                <w:sz w:val="20"/>
                <w:szCs w:val="20"/>
              </w:rPr>
            </w:pPr>
            <w:r w:rsidRPr="00FD4501">
              <w:rPr>
                <w:rFonts w:ascii="Futura" w:hAnsi="Futura"/>
                <w:b/>
                <w:bCs/>
                <w:color w:val="171717" w:themeColor="background2" w:themeShade="1A"/>
                <w:sz w:val="20"/>
                <w:szCs w:val="20"/>
              </w:rPr>
              <w:t>Effectively communicates with other members of the score bench.</w:t>
            </w:r>
          </w:p>
        </w:tc>
      </w:tr>
      <w:tr w:rsidR="00FD4501" w:rsidRPr="009C3B7E" w14:paraId="558EC25A" w14:textId="77777777" w:rsidTr="002404C7">
        <w:trPr>
          <w:trHeight w:val="273"/>
        </w:trPr>
        <w:tc>
          <w:tcPr>
            <w:tcW w:w="4856" w:type="dxa"/>
          </w:tcPr>
          <w:p w14:paraId="2E9D0B86" w14:textId="77777777" w:rsidR="00FD4501" w:rsidRPr="009C3B7E" w:rsidRDefault="00FD4501" w:rsidP="00F64B3A">
            <w:pPr>
              <w:ind w:left="32"/>
              <w:rPr>
                <w:rFonts w:ascii="Futura" w:hAnsi="Futura"/>
                <w:i/>
                <w:iCs/>
                <w:color w:val="7F7F7F" w:themeColor="text1" w:themeTint="80"/>
                <w:sz w:val="20"/>
                <w:szCs w:val="20"/>
              </w:rPr>
            </w:pPr>
          </w:p>
        </w:tc>
        <w:tc>
          <w:tcPr>
            <w:tcW w:w="1000" w:type="dxa"/>
          </w:tcPr>
          <w:p w14:paraId="59CFD83D" w14:textId="77777777" w:rsidR="00FD4501" w:rsidRPr="009C3B7E" w:rsidRDefault="00FD4501" w:rsidP="00F64B3A">
            <w:pPr>
              <w:rPr>
                <w:rFonts w:ascii="Futura" w:hAnsi="Futura"/>
                <w:i/>
                <w:iCs/>
                <w:color w:val="7F7F7F" w:themeColor="text1" w:themeTint="80"/>
                <w:sz w:val="20"/>
                <w:szCs w:val="20"/>
              </w:rPr>
            </w:pPr>
          </w:p>
        </w:tc>
        <w:tc>
          <w:tcPr>
            <w:tcW w:w="4689" w:type="dxa"/>
          </w:tcPr>
          <w:p w14:paraId="15A77DB8" w14:textId="77777777" w:rsidR="00FD4501" w:rsidRPr="009C3B7E" w:rsidRDefault="00FD4501" w:rsidP="00F64B3A">
            <w:pPr>
              <w:rPr>
                <w:rFonts w:ascii="Futura" w:hAnsi="Futura"/>
                <w:i/>
                <w:iCs/>
                <w:color w:val="7F7F7F" w:themeColor="text1" w:themeTint="80"/>
                <w:sz w:val="20"/>
                <w:szCs w:val="20"/>
              </w:rPr>
            </w:pPr>
          </w:p>
        </w:tc>
      </w:tr>
      <w:tr w:rsidR="00FD4501" w:rsidRPr="009C3B7E" w14:paraId="6DD785E7" w14:textId="77777777" w:rsidTr="002404C7">
        <w:trPr>
          <w:trHeight w:val="273"/>
        </w:trPr>
        <w:tc>
          <w:tcPr>
            <w:tcW w:w="10546" w:type="dxa"/>
            <w:gridSpan w:val="3"/>
          </w:tcPr>
          <w:p w14:paraId="5F3ACD01" w14:textId="11795F6A" w:rsidR="00FD4501" w:rsidRPr="00FD4501" w:rsidRDefault="00FD4501" w:rsidP="00F64B3A">
            <w:pPr>
              <w:rPr>
                <w:rFonts w:ascii="Futura" w:hAnsi="Futura"/>
                <w:b/>
                <w:bCs/>
                <w:color w:val="171717" w:themeColor="background2" w:themeShade="1A"/>
                <w:sz w:val="20"/>
                <w:szCs w:val="20"/>
              </w:rPr>
            </w:pPr>
            <w:r w:rsidRPr="00FD4501">
              <w:rPr>
                <w:rFonts w:ascii="Futura" w:hAnsi="Futura"/>
                <w:b/>
                <w:bCs/>
                <w:color w:val="171717" w:themeColor="background2" w:themeShade="1A"/>
                <w:sz w:val="20"/>
                <w:szCs w:val="20"/>
              </w:rPr>
              <w:t>Maintains concentration, composure and focus throughout the match.</w:t>
            </w:r>
          </w:p>
        </w:tc>
      </w:tr>
      <w:tr w:rsidR="00FD4501" w:rsidRPr="009C3B7E" w14:paraId="35DEDBBB" w14:textId="77777777" w:rsidTr="002404C7">
        <w:trPr>
          <w:trHeight w:val="262"/>
        </w:trPr>
        <w:tc>
          <w:tcPr>
            <w:tcW w:w="4856" w:type="dxa"/>
          </w:tcPr>
          <w:p w14:paraId="0038E29D" w14:textId="4F20BD10" w:rsidR="00FD4501" w:rsidRPr="009C3B7E" w:rsidRDefault="002404C7" w:rsidP="00F64B3A">
            <w:pPr>
              <w:ind w:left="32"/>
              <w:rPr>
                <w:rFonts w:ascii="Futura" w:hAnsi="Futura"/>
                <w:i/>
                <w:iCs/>
                <w:color w:val="7F7F7F" w:themeColor="text1" w:themeTint="80"/>
                <w:sz w:val="20"/>
                <w:szCs w:val="20"/>
              </w:rPr>
            </w:pPr>
            <w:r>
              <w:rPr>
                <w:rFonts w:ascii="Futura" w:hAnsi="Futura"/>
                <w:i/>
                <w:iCs/>
                <w:color w:val="7F7F7F" w:themeColor="text1" w:themeTint="80"/>
                <w:sz w:val="20"/>
                <w:szCs w:val="20"/>
              </w:rPr>
              <w:t xml:space="preserve">Maintains focus on task </w:t>
            </w:r>
          </w:p>
        </w:tc>
        <w:tc>
          <w:tcPr>
            <w:tcW w:w="1000" w:type="dxa"/>
          </w:tcPr>
          <w:p w14:paraId="215A3F88" w14:textId="77777777" w:rsidR="00FD4501" w:rsidRPr="009C3B7E" w:rsidRDefault="00FD4501" w:rsidP="00F64B3A">
            <w:pPr>
              <w:rPr>
                <w:rFonts w:ascii="Futura" w:hAnsi="Futura"/>
                <w:i/>
                <w:iCs/>
                <w:color w:val="7F7F7F" w:themeColor="text1" w:themeTint="80"/>
                <w:sz w:val="20"/>
                <w:szCs w:val="20"/>
              </w:rPr>
            </w:pPr>
          </w:p>
        </w:tc>
        <w:tc>
          <w:tcPr>
            <w:tcW w:w="4689" w:type="dxa"/>
          </w:tcPr>
          <w:p w14:paraId="1E441B7A" w14:textId="77777777" w:rsidR="00FD4501" w:rsidRPr="009C3B7E" w:rsidRDefault="00FD4501" w:rsidP="00F64B3A">
            <w:pPr>
              <w:rPr>
                <w:rFonts w:ascii="Futura" w:hAnsi="Futura"/>
                <w:i/>
                <w:iCs/>
                <w:color w:val="7F7F7F" w:themeColor="text1" w:themeTint="80"/>
                <w:sz w:val="20"/>
                <w:szCs w:val="20"/>
              </w:rPr>
            </w:pPr>
          </w:p>
        </w:tc>
      </w:tr>
    </w:tbl>
    <w:p w14:paraId="5AF690D5" w14:textId="299AFDAE" w:rsidR="00C50FFE" w:rsidRDefault="00C50FFE" w:rsidP="00D328A3">
      <w:pPr>
        <w:rPr>
          <w:rFonts w:ascii="Futura" w:hAnsi="Futura"/>
        </w:rPr>
      </w:pPr>
    </w:p>
    <w:tbl>
      <w:tblPr>
        <w:tblStyle w:val="TableGrid"/>
        <w:tblW w:w="0" w:type="auto"/>
        <w:tblLook w:val="04A0" w:firstRow="1" w:lastRow="0" w:firstColumn="1" w:lastColumn="0" w:noHBand="0" w:noVBand="1"/>
      </w:tblPr>
      <w:tblGrid>
        <w:gridCol w:w="10456"/>
      </w:tblGrid>
      <w:tr w:rsidR="00514CFF" w:rsidRPr="00514CFF" w14:paraId="25383E34" w14:textId="77777777" w:rsidTr="00514CFF">
        <w:tc>
          <w:tcPr>
            <w:tcW w:w="10456" w:type="dxa"/>
          </w:tcPr>
          <w:p w14:paraId="3BAB25DD" w14:textId="77777777" w:rsidR="00514CFF" w:rsidRPr="00514CFF" w:rsidRDefault="00514CFF" w:rsidP="00D328A3">
            <w:pPr>
              <w:rPr>
                <w:rFonts w:ascii="Futura" w:hAnsi="Futura"/>
                <w:sz w:val="20"/>
                <w:szCs w:val="20"/>
              </w:rPr>
            </w:pPr>
            <w:r w:rsidRPr="00514CFF">
              <w:rPr>
                <w:rFonts w:ascii="Futura" w:hAnsi="Futura"/>
                <w:sz w:val="20"/>
                <w:szCs w:val="20"/>
              </w:rPr>
              <w:t>Strengths:</w:t>
            </w:r>
          </w:p>
          <w:p w14:paraId="1DC9D0D7" w14:textId="77777777" w:rsidR="00514CFF" w:rsidRPr="00514CFF" w:rsidRDefault="00514CFF" w:rsidP="00D328A3">
            <w:pPr>
              <w:rPr>
                <w:rFonts w:ascii="Futura" w:hAnsi="Futura"/>
                <w:sz w:val="20"/>
                <w:szCs w:val="20"/>
              </w:rPr>
            </w:pPr>
          </w:p>
          <w:p w14:paraId="4EA18355" w14:textId="2FD8733E" w:rsidR="00514CFF" w:rsidRPr="00514CFF" w:rsidRDefault="00514CFF" w:rsidP="00D328A3">
            <w:pPr>
              <w:rPr>
                <w:rFonts w:ascii="Futura" w:hAnsi="Futura"/>
                <w:sz w:val="20"/>
                <w:szCs w:val="20"/>
              </w:rPr>
            </w:pPr>
          </w:p>
        </w:tc>
      </w:tr>
      <w:tr w:rsidR="00514CFF" w:rsidRPr="00514CFF" w14:paraId="017C4A4B" w14:textId="77777777" w:rsidTr="00514CFF">
        <w:tc>
          <w:tcPr>
            <w:tcW w:w="10456" w:type="dxa"/>
          </w:tcPr>
          <w:p w14:paraId="70ABD793" w14:textId="3FDFB0F3" w:rsidR="00514CFF" w:rsidRPr="00514CFF" w:rsidRDefault="00514CFF" w:rsidP="00D328A3">
            <w:pPr>
              <w:rPr>
                <w:rFonts w:ascii="Futura" w:hAnsi="Futura"/>
                <w:sz w:val="20"/>
                <w:szCs w:val="20"/>
              </w:rPr>
            </w:pPr>
            <w:r w:rsidRPr="00514CFF">
              <w:rPr>
                <w:rFonts w:ascii="Futura" w:hAnsi="Futura"/>
                <w:sz w:val="20"/>
                <w:szCs w:val="20"/>
              </w:rPr>
              <w:t xml:space="preserve">For </w:t>
            </w:r>
            <w:r w:rsidR="00FD4501">
              <w:rPr>
                <w:rFonts w:ascii="Futura" w:hAnsi="Futura"/>
                <w:sz w:val="20"/>
                <w:szCs w:val="20"/>
              </w:rPr>
              <w:t>f</w:t>
            </w:r>
            <w:r w:rsidRPr="00514CFF">
              <w:rPr>
                <w:rFonts w:ascii="Futura" w:hAnsi="Futura"/>
                <w:sz w:val="20"/>
                <w:szCs w:val="20"/>
              </w:rPr>
              <w:t xml:space="preserve">urther </w:t>
            </w:r>
            <w:r w:rsidR="00FD4501">
              <w:rPr>
                <w:rFonts w:ascii="Futura" w:hAnsi="Futura"/>
                <w:sz w:val="20"/>
                <w:szCs w:val="20"/>
              </w:rPr>
              <w:t>d</w:t>
            </w:r>
            <w:r w:rsidRPr="00514CFF">
              <w:rPr>
                <w:rFonts w:ascii="Futura" w:hAnsi="Futura"/>
                <w:sz w:val="20"/>
                <w:szCs w:val="20"/>
              </w:rPr>
              <w:t>evelopment:</w:t>
            </w:r>
          </w:p>
          <w:p w14:paraId="681E1F96" w14:textId="77777777" w:rsidR="00514CFF" w:rsidRPr="00514CFF" w:rsidRDefault="00514CFF" w:rsidP="00D328A3">
            <w:pPr>
              <w:rPr>
                <w:rFonts w:ascii="Futura" w:hAnsi="Futura"/>
                <w:sz w:val="20"/>
                <w:szCs w:val="20"/>
              </w:rPr>
            </w:pPr>
          </w:p>
          <w:p w14:paraId="79B72110" w14:textId="0B7A265B" w:rsidR="00514CFF" w:rsidRPr="00514CFF" w:rsidRDefault="00514CFF" w:rsidP="00D328A3">
            <w:pPr>
              <w:rPr>
                <w:rFonts w:ascii="Futura" w:hAnsi="Futura"/>
                <w:sz w:val="20"/>
                <w:szCs w:val="20"/>
              </w:rPr>
            </w:pPr>
          </w:p>
        </w:tc>
      </w:tr>
      <w:tr w:rsidR="00514CFF" w:rsidRPr="00514CFF" w14:paraId="1A8D4CE5" w14:textId="77777777" w:rsidTr="00514CFF">
        <w:tc>
          <w:tcPr>
            <w:tcW w:w="10456" w:type="dxa"/>
          </w:tcPr>
          <w:p w14:paraId="6E5A6944" w14:textId="77777777" w:rsidR="00514CFF" w:rsidRPr="00514CFF" w:rsidRDefault="00514CFF" w:rsidP="00D328A3">
            <w:pPr>
              <w:rPr>
                <w:rFonts w:ascii="Futura" w:hAnsi="Futura"/>
                <w:sz w:val="20"/>
                <w:szCs w:val="20"/>
              </w:rPr>
            </w:pPr>
            <w:r w:rsidRPr="00514CFF">
              <w:rPr>
                <w:rFonts w:ascii="Futura" w:hAnsi="Futura"/>
                <w:sz w:val="20"/>
                <w:szCs w:val="20"/>
              </w:rPr>
              <w:t>Signature:</w:t>
            </w:r>
          </w:p>
          <w:p w14:paraId="1EBC1CED" w14:textId="77777777" w:rsidR="00514CFF" w:rsidRPr="00514CFF" w:rsidRDefault="00514CFF" w:rsidP="00D328A3">
            <w:pPr>
              <w:rPr>
                <w:rFonts w:ascii="Futura" w:hAnsi="Futura"/>
                <w:sz w:val="20"/>
                <w:szCs w:val="20"/>
              </w:rPr>
            </w:pPr>
          </w:p>
          <w:p w14:paraId="578814A8" w14:textId="1D855289" w:rsidR="00514CFF" w:rsidRPr="00514CFF" w:rsidRDefault="00514CFF" w:rsidP="00D328A3">
            <w:pPr>
              <w:rPr>
                <w:rFonts w:ascii="Futura" w:hAnsi="Futura"/>
                <w:sz w:val="20"/>
                <w:szCs w:val="20"/>
              </w:rPr>
            </w:pPr>
          </w:p>
        </w:tc>
      </w:tr>
    </w:tbl>
    <w:p w14:paraId="3A02B622" w14:textId="77777777" w:rsidR="00514CFF" w:rsidRPr="00D328A3" w:rsidRDefault="00514CFF" w:rsidP="00D328A3">
      <w:pPr>
        <w:rPr>
          <w:rFonts w:ascii="Futura" w:hAnsi="Futura"/>
        </w:rPr>
      </w:pPr>
    </w:p>
    <w:sectPr w:rsidR="00514CFF" w:rsidRPr="00D328A3" w:rsidSect="00D328A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C18E" w14:textId="77777777" w:rsidR="00A37AE5" w:rsidRDefault="00A37AE5" w:rsidP="00D328A3">
      <w:pPr>
        <w:spacing w:after="0" w:line="240" w:lineRule="auto"/>
      </w:pPr>
      <w:r>
        <w:separator/>
      </w:r>
    </w:p>
  </w:endnote>
  <w:endnote w:type="continuationSeparator" w:id="0">
    <w:p w14:paraId="7E215307" w14:textId="77777777" w:rsidR="00A37AE5" w:rsidRDefault="00A37AE5" w:rsidP="00D3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1574" w14:textId="77777777" w:rsidR="00A37AE5" w:rsidRDefault="00A37AE5" w:rsidP="00D328A3">
      <w:pPr>
        <w:spacing w:after="0" w:line="240" w:lineRule="auto"/>
      </w:pPr>
      <w:r>
        <w:separator/>
      </w:r>
    </w:p>
  </w:footnote>
  <w:footnote w:type="continuationSeparator" w:id="0">
    <w:p w14:paraId="40D599F7" w14:textId="77777777" w:rsidR="00A37AE5" w:rsidRDefault="00A37AE5" w:rsidP="00D32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B3AD" w14:textId="150B0681" w:rsidR="00D328A3" w:rsidRDefault="00D328A3">
    <w:pPr>
      <w:pStyle w:val="Header"/>
    </w:pPr>
    <w:r>
      <w:rPr>
        <w:noProof/>
      </w:rPr>
      <w:drawing>
        <wp:inline distT="0" distB="0" distL="0" distR="0" wp14:anchorId="630536A3" wp14:editId="355F37BD">
          <wp:extent cx="6648450" cy="1025525"/>
          <wp:effectExtent l="0" t="0" r="0" b="317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845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56BB"/>
    <w:multiLevelType w:val="hybridMultilevel"/>
    <w:tmpl w:val="13F06688"/>
    <w:lvl w:ilvl="0" w:tplc="D828100A">
      <w:start w:val="1"/>
      <w:numFmt w:val="bullet"/>
      <w:lvlText w:val=""/>
      <w:lvlJc w:val="left"/>
      <w:pPr>
        <w:tabs>
          <w:tab w:val="num" w:pos="720"/>
        </w:tabs>
        <w:ind w:left="720" w:hanging="360"/>
      </w:pPr>
      <w:rPr>
        <w:rFonts w:ascii="Symbol" w:hAnsi="Symbol" w:hint="default"/>
      </w:rPr>
    </w:lvl>
    <w:lvl w:ilvl="1" w:tplc="98D6B8F0" w:tentative="1">
      <w:start w:val="1"/>
      <w:numFmt w:val="bullet"/>
      <w:lvlText w:val=""/>
      <w:lvlJc w:val="left"/>
      <w:pPr>
        <w:tabs>
          <w:tab w:val="num" w:pos="1440"/>
        </w:tabs>
        <w:ind w:left="1440" w:hanging="360"/>
      </w:pPr>
      <w:rPr>
        <w:rFonts w:ascii="Symbol" w:hAnsi="Symbol" w:hint="default"/>
      </w:rPr>
    </w:lvl>
    <w:lvl w:ilvl="2" w:tplc="66B6AE76" w:tentative="1">
      <w:start w:val="1"/>
      <w:numFmt w:val="bullet"/>
      <w:lvlText w:val=""/>
      <w:lvlJc w:val="left"/>
      <w:pPr>
        <w:tabs>
          <w:tab w:val="num" w:pos="2160"/>
        </w:tabs>
        <w:ind w:left="2160" w:hanging="360"/>
      </w:pPr>
      <w:rPr>
        <w:rFonts w:ascii="Symbol" w:hAnsi="Symbol" w:hint="default"/>
      </w:rPr>
    </w:lvl>
    <w:lvl w:ilvl="3" w:tplc="854AD3F8" w:tentative="1">
      <w:start w:val="1"/>
      <w:numFmt w:val="bullet"/>
      <w:lvlText w:val=""/>
      <w:lvlJc w:val="left"/>
      <w:pPr>
        <w:tabs>
          <w:tab w:val="num" w:pos="2880"/>
        </w:tabs>
        <w:ind w:left="2880" w:hanging="360"/>
      </w:pPr>
      <w:rPr>
        <w:rFonts w:ascii="Symbol" w:hAnsi="Symbol" w:hint="default"/>
      </w:rPr>
    </w:lvl>
    <w:lvl w:ilvl="4" w:tplc="9370AF14" w:tentative="1">
      <w:start w:val="1"/>
      <w:numFmt w:val="bullet"/>
      <w:lvlText w:val=""/>
      <w:lvlJc w:val="left"/>
      <w:pPr>
        <w:tabs>
          <w:tab w:val="num" w:pos="3600"/>
        </w:tabs>
        <w:ind w:left="3600" w:hanging="360"/>
      </w:pPr>
      <w:rPr>
        <w:rFonts w:ascii="Symbol" w:hAnsi="Symbol" w:hint="default"/>
      </w:rPr>
    </w:lvl>
    <w:lvl w:ilvl="5" w:tplc="0B481F84" w:tentative="1">
      <w:start w:val="1"/>
      <w:numFmt w:val="bullet"/>
      <w:lvlText w:val=""/>
      <w:lvlJc w:val="left"/>
      <w:pPr>
        <w:tabs>
          <w:tab w:val="num" w:pos="4320"/>
        </w:tabs>
        <w:ind w:left="4320" w:hanging="360"/>
      </w:pPr>
      <w:rPr>
        <w:rFonts w:ascii="Symbol" w:hAnsi="Symbol" w:hint="default"/>
      </w:rPr>
    </w:lvl>
    <w:lvl w:ilvl="6" w:tplc="799CF1DE" w:tentative="1">
      <w:start w:val="1"/>
      <w:numFmt w:val="bullet"/>
      <w:lvlText w:val=""/>
      <w:lvlJc w:val="left"/>
      <w:pPr>
        <w:tabs>
          <w:tab w:val="num" w:pos="5040"/>
        </w:tabs>
        <w:ind w:left="5040" w:hanging="360"/>
      </w:pPr>
      <w:rPr>
        <w:rFonts w:ascii="Symbol" w:hAnsi="Symbol" w:hint="default"/>
      </w:rPr>
    </w:lvl>
    <w:lvl w:ilvl="7" w:tplc="816C8AC0" w:tentative="1">
      <w:start w:val="1"/>
      <w:numFmt w:val="bullet"/>
      <w:lvlText w:val=""/>
      <w:lvlJc w:val="left"/>
      <w:pPr>
        <w:tabs>
          <w:tab w:val="num" w:pos="5760"/>
        </w:tabs>
        <w:ind w:left="5760" w:hanging="360"/>
      </w:pPr>
      <w:rPr>
        <w:rFonts w:ascii="Symbol" w:hAnsi="Symbol" w:hint="default"/>
      </w:rPr>
    </w:lvl>
    <w:lvl w:ilvl="8" w:tplc="5DC25882" w:tentative="1">
      <w:start w:val="1"/>
      <w:numFmt w:val="bullet"/>
      <w:lvlText w:val=""/>
      <w:lvlJc w:val="left"/>
      <w:pPr>
        <w:tabs>
          <w:tab w:val="num" w:pos="6480"/>
        </w:tabs>
        <w:ind w:left="6480" w:hanging="360"/>
      </w:pPr>
      <w:rPr>
        <w:rFonts w:ascii="Symbol" w:hAnsi="Symbol" w:hint="default"/>
      </w:rPr>
    </w:lvl>
  </w:abstractNum>
  <w:num w:numId="1" w16cid:durableId="5374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A3"/>
    <w:rsid w:val="00073139"/>
    <w:rsid w:val="002404C7"/>
    <w:rsid w:val="00256B48"/>
    <w:rsid w:val="002E6BEF"/>
    <w:rsid w:val="003A6E8F"/>
    <w:rsid w:val="003D3103"/>
    <w:rsid w:val="00514CFF"/>
    <w:rsid w:val="005478E9"/>
    <w:rsid w:val="00667495"/>
    <w:rsid w:val="00895EA1"/>
    <w:rsid w:val="0096154B"/>
    <w:rsid w:val="009C3B7E"/>
    <w:rsid w:val="00A37AE5"/>
    <w:rsid w:val="00AE678B"/>
    <w:rsid w:val="00B41BBC"/>
    <w:rsid w:val="00C274C6"/>
    <w:rsid w:val="00C50FFE"/>
    <w:rsid w:val="00D328A3"/>
    <w:rsid w:val="00DF2207"/>
    <w:rsid w:val="00F60199"/>
    <w:rsid w:val="00FD45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BA92D"/>
  <w15:chartTrackingRefBased/>
  <w15:docId w15:val="{6CFB9882-14A0-4338-890B-4B2BAEB8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8A3"/>
  </w:style>
  <w:style w:type="paragraph" w:styleId="Footer">
    <w:name w:val="footer"/>
    <w:basedOn w:val="Normal"/>
    <w:link w:val="FooterChar"/>
    <w:uiPriority w:val="99"/>
    <w:unhideWhenUsed/>
    <w:rsid w:val="00D32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A3"/>
  </w:style>
  <w:style w:type="table" w:styleId="TableGrid">
    <w:name w:val="Table Grid"/>
    <w:basedOn w:val="TableNormal"/>
    <w:uiPriority w:val="39"/>
    <w:rsid w:val="00D32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78099">
      <w:bodyDiv w:val="1"/>
      <w:marLeft w:val="0"/>
      <w:marRight w:val="0"/>
      <w:marTop w:val="0"/>
      <w:marBottom w:val="0"/>
      <w:divBdr>
        <w:top w:val="none" w:sz="0" w:space="0" w:color="auto"/>
        <w:left w:val="none" w:sz="0" w:space="0" w:color="auto"/>
        <w:bottom w:val="none" w:sz="0" w:space="0" w:color="auto"/>
        <w:right w:val="none" w:sz="0" w:space="0" w:color="auto"/>
      </w:divBdr>
      <w:divsChild>
        <w:div w:id="622467346">
          <w:marLeft w:val="547"/>
          <w:marRight w:val="0"/>
          <w:marTop w:val="0"/>
          <w:marBottom w:val="160"/>
          <w:divBdr>
            <w:top w:val="none" w:sz="0" w:space="0" w:color="auto"/>
            <w:left w:val="none" w:sz="0" w:space="0" w:color="auto"/>
            <w:bottom w:val="none" w:sz="0" w:space="0" w:color="auto"/>
            <w:right w:val="none" w:sz="0" w:space="0" w:color="auto"/>
          </w:divBdr>
        </w:div>
        <w:div w:id="1277063906">
          <w:marLeft w:val="547"/>
          <w:marRight w:val="0"/>
          <w:marTop w:val="0"/>
          <w:marBottom w:val="160"/>
          <w:divBdr>
            <w:top w:val="none" w:sz="0" w:space="0" w:color="auto"/>
            <w:left w:val="none" w:sz="0" w:space="0" w:color="auto"/>
            <w:bottom w:val="none" w:sz="0" w:space="0" w:color="auto"/>
            <w:right w:val="none" w:sz="0" w:space="0" w:color="auto"/>
          </w:divBdr>
        </w:div>
        <w:div w:id="1774664804">
          <w:marLeft w:val="547"/>
          <w:marRight w:val="0"/>
          <w:marTop w:val="0"/>
          <w:marBottom w:val="160"/>
          <w:divBdr>
            <w:top w:val="none" w:sz="0" w:space="0" w:color="auto"/>
            <w:left w:val="none" w:sz="0" w:space="0" w:color="auto"/>
            <w:bottom w:val="none" w:sz="0" w:space="0" w:color="auto"/>
            <w:right w:val="none" w:sz="0" w:space="0" w:color="auto"/>
          </w:divBdr>
        </w:div>
        <w:div w:id="1120412457">
          <w:marLeft w:val="547"/>
          <w:marRight w:val="0"/>
          <w:marTop w:val="0"/>
          <w:marBottom w:val="160"/>
          <w:divBdr>
            <w:top w:val="none" w:sz="0" w:space="0" w:color="auto"/>
            <w:left w:val="none" w:sz="0" w:space="0" w:color="auto"/>
            <w:bottom w:val="none" w:sz="0" w:space="0" w:color="auto"/>
            <w:right w:val="none" w:sz="0" w:space="0" w:color="auto"/>
          </w:divBdr>
        </w:div>
        <w:div w:id="356275370">
          <w:marLeft w:val="547"/>
          <w:marRight w:val="0"/>
          <w:marTop w:val="0"/>
          <w:marBottom w:val="160"/>
          <w:divBdr>
            <w:top w:val="none" w:sz="0" w:space="0" w:color="auto"/>
            <w:left w:val="none" w:sz="0" w:space="0" w:color="auto"/>
            <w:bottom w:val="none" w:sz="0" w:space="0" w:color="auto"/>
            <w:right w:val="none" w:sz="0" w:space="0" w:color="auto"/>
          </w:divBdr>
        </w:div>
        <w:div w:id="47533597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Jones</dc:creator>
  <cp:keywords/>
  <dc:description/>
  <cp:lastModifiedBy>Nicola Jones</cp:lastModifiedBy>
  <cp:revision>6</cp:revision>
  <cp:lastPrinted>2022-07-19T00:12:00Z</cp:lastPrinted>
  <dcterms:created xsi:type="dcterms:W3CDTF">2022-07-18T19:21:00Z</dcterms:created>
  <dcterms:modified xsi:type="dcterms:W3CDTF">2022-07-19T00:12:00Z</dcterms:modified>
</cp:coreProperties>
</file>